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B694D" w:rsidR="001B694D" w:rsidP="001B694D" w:rsidRDefault="001B694D" w14:paraId="20844C0D" w14:textId="35BF9336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</w:pP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fldChar w:fldCharType="begin"/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instrText>HYPERLINK "https://www.centurylink.com/wholesale/clecs/bart.html"</w:instrText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fldChar w:fldCharType="separate"/>
      </w:r>
      <w:r w:rsidRPr="001B694D">
        <w:rPr>
          <w:rStyle w:val="Hyperlink"/>
          <w:rFonts w:ascii="Arial" w:hAnsi="Arial" w:eastAsia="Times New Roman" w:cs="Arial"/>
          <w:b/>
          <w:bCs/>
          <w:kern w:val="0"/>
          <w14:ligatures w14:val="none"/>
        </w:rPr>
        <w:t>https://www.centurylink.com/wholesale/clecs/bart.html</w:t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fldChar w:fldCharType="end"/>
      </w:r>
    </w:p>
    <w:p w:rsidRPr="001B694D" w:rsidR="001B694D" w:rsidP="001B694D" w:rsidRDefault="001B694D" w14:paraId="240BBCD2" w14:textId="70705546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  <w:t>Billing Information - Billing and Receivable Tracking (BART) - V12.0</w:t>
      </w:r>
    </w:p>
    <w:p w:rsidRPr="001B694D" w:rsidR="001B694D" w:rsidP="001B694D" w:rsidRDefault="001B694D" w14:paraId="71579775" w14:textId="2E5BC94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44C3BBE3" wp14:editId="545A7C34">
            <wp:extent cx="1193800" cy="322580"/>
            <wp:effectExtent l="0" t="0" r="6350" b="1270"/>
            <wp:docPr id="1005187699" name="Picture 1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B694D" w:rsidR="001B694D" w:rsidP="001B694D" w:rsidRDefault="001B694D" w14:paraId="485A552C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Description</w:t>
      </w:r>
    </w:p>
    <w:p w:rsidRPr="001B694D" w:rsidR="001B694D" w:rsidP="001B694D" w:rsidRDefault="001B694D" w14:paraId="4C824197" w14:textId="010DAFFF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Billing and Receivable Tracking (BART) is an accounting billing system used to bill for products, materials and services which are not billable via </w:t>
      </w:r>
      <w:r w:rsidRPr="001B694D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>Customer Records and Information System (CRIS)</w:t>
      </w:r>
      <w:r w:rsidRPr="001B694D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Ensemble</w:t>
      </w: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or Carrier Access Billing System (CABS) or any other CenturyLink™ billing system.</w:t>
      </w:r>
    </w:p>
    <w:p w:rsidRPr="001B694D" w:rsidR="001B694D" w:rsidP="001B694D" w:rsidRDefault="001B694D" w14:paraId="3C1B181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Some of the products and services billed by BART are:</w:t>
      </w:r>
    </w:p>
    <w:p w:rsidRPr="001B694D" w:rsidR="001B694D" w:rsidP="001B694D" w:rsidRDefault="001B694D" w14:paraId="767738B0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Id7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CLEC Requested UNE Construction (CRUNEC)</w:t>
        </w:r>
      </w:hyperlink>
    </w:p>
    <w:p w:rsidRPr="001B694D" w:rsidR="001B694D" w:rsidP="001B694D" w:rsidRDefault="001B694D" w14:paraId="56C6A315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Id8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Collocation</w:t>
        </w:r>
      </w:hyperlink>
    </w:p>
    <w:p w:rsidRPr="001B694D" w:rsidR="001B694D" w:rsidP="001B694D" w:rsidRDefault="001B694D" w14:paraId="1D6B533E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Id9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Unbundled Dark Fiber</w:t>
        </w:r>
      </w:hyperlink>
    </w:p>
    <w:p w:rsidRPr="001B694D" w:rsidR="001B694D" w:rsidP="001B694D" w:rsidRDefault="001B694D" w14:paraId="3965399B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Availability</w:t>
      </w:r>
    </w:p>
    <w:p w:rsidRPr="001B694D" w:rsidR="001B694D" w:rsidP="001B694D" w:rsidRDefault="001B694D" w14:paraId="7B5FBF1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products/services are offered in </w:t>
      </w:r>
      <w:hyperlink w:history="1" r:id="rId10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QC</w:t>
        </w:r>
      </w:hyperlink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 To determine which products/services are available in which states, consult the </w:t>
      </w:r>
      <w:hyperlink w:history="1" r:id="rId11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Product Catalog (PCAT)</w:t>
        </w:r>
      </w:hyperlink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for information.</w:t>
      </w:r>
    </w:p>
    <w:p w:rsidRPr="001B694D" w:rsidR="001B694D" w:rsidP="001B694D" w:rsidRDefault="001B694D" w14:paraId="233359CF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Pricing</w:t>
      </w:r>
    </w:p>
    <w:p w:rsidRPr="001B694D" w:rsidR="001B694D" w:rsidP="001B694D" w:rsidRDefault="001B694D" w14:paraId="04091C5D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Rates</w:t>
      </w:r>
    </w:p>
    <w:p w:rsidRPr="001B694D" w:rsidR="001B694D" w:rsidP="001B694D" w:rsidRDefault="001B694D" w14:paraId="6C91DE2B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Wholesale rates for this product or service, including tariff references and any applicable discounts, are provided in your current Interconnection, Resale, Commercial, or other governing agreement.</w:t>
      </w:r>
    </w:p>
    <w:p w:rsidRPr="001B694D" w:rsidR="001B694D" w:rsidP="711898AE" w:rsidRDefault="001B694D" w14:paraId="33051547" w14:textId="0BBBE7F4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Cost Dockets are state-mandated rates, 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determined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by each state Public Utilities Commission (PUC) or state regulatory agencies. You will be notified of Cost Docket rate changes when the rates in a specific Interconnection Agreement are updated. You can request a copy of the updated Interconnection Agreement from your CenturyLink Service </w:t>
      </w:r>
      <w:bookmarkStart w:name="_Int_n4CbSuUw" w:id="201393166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</w:t>
      </w:r>
      <w:r w:rsidRPr="001B694D" w:rsidR="0A1AFF0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</w:t>
      </w:r>
      <w:bookmarkEnd w:id="201393166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You will be notified by a second notification at least </w:t>
      </w:r>
      <w:bookmarkStart w:name="_Int_6ylwJ62k" w:id="500335985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 days</w:t>
      </w:r>
      <w:bookmarkEnd w:id="500335985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prior to the implementation of the new rates in the CenturyLink billing system.</w:t>
      </w:r>
    </w:p>
    <w:p w:rsidRPr="001B694D" w:rsidR="001B694D" w:rsidP="001B694D" w:rsidRDefault="001B694D" w14:paraId="650E0FCB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Tariffs, Regulations and Policies</w:t>
      </w:r>
    </w:p>
    <w:p w:rsidRPr="001B694D" w:rsidR="001B694D" w:rsidP="711898AE" w:rsidRDefault="001B694D" w14:paraId="6780D821" w14:textId="5AFC8A04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Tariffs, 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regulations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policies </w:t>
      </w:r>
      <w:bookmarkStart w:name="_Int_wgjwalBZ" w:id="78261073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are 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located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in</w:t>
      </w:r>
      <w:bookmarkEnd w:id="78261073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state 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specific </w:t>
      </w:r>
      <w:hyperlink r:id="Rfa47a81a15f149a9">
        <w:r w:rsidRPr="706A664A" w:rsidR="001B694D">
          <w:rPr>
            <w:rStyle w:val="Hyperlink"/>
            <w:rFonts w:ascii="Arial" w:hAnsi="Arial" w:eastAsia="Times New Roman" w:cs="Arial"/>
            <w:sz w:val="20"/>
            <w:szCs w:val="20"/>
          </w:rPr>
          <w:t>Tariffs/Catalogs/Price Lists</w:t>
        </w:r>
      </w:hyperlink>
    </w:p>
    <w:p w:rsidRPr="001B694D" w:rsidR="001B694D" w:rsidP="001B694D" w:rsidRDefault="001B694D" w14:paraId="54F04DB8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Implementation</w:t>
      </w:r>
    </w:p>
    <w:p w:rsidRPr="001B694D" w:rsidR="001B694D" w:rsidP="001B694D" w:rsidRDefault="001B694D" w14:paraId="21E25C9E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Prerequisites</w:t>
      </w:r>
    </w:p>
    <w:p w:rsidRPr="001B694D" w:rsidR="001B694D" w:rsidP="001B694D" w:rsidRDefault="001B694D" w14:paraId="0407EBE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If you are a new CLEC and are ready to do business with CenturyLink, view the </w:t>
      </w:r>
      <w:hyperlink w:history="1" r:id="rId13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:shd w:val="clear" w:color="auto" w:fill="FFFFFF"/>
            <w14:ligatures w14:val="none"/>
          </w:rPr>
          <w:t>Getting Started as a Facility-Based CLEC</w:t>
        </w:r>
      </w:hyperlink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 or the </w:t>
      </w:r>
      <w:hyperlink w:history="1" r:id="rId14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:shd w:val="clear" w:color="auto" w:fill="FFFFFF"/>
            <w14:ligatures w14:val="none"/>
          </w:rPr>
          <w:t>Getting Started as a Reseller</w:t>
        </w:r>
      </w:hyperlink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. If you are an existing CLEC wishing to amend your Interconnection Agreement or your New Customer Questionnaire, you can find additional information in the </w:t>
      </w:r>
      <w:hyperlink w:history="1" r:id="rId15">
        <w:r w:rsidRP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:shd w:val="clear" w:color="auto" w:fill="FFFFFF"/>
            <w14:ligatures w14:val="none"/>
          </w:rPr>
          <w:t>Interconnection Agreement</w:t>
        </w:r>
      </w:hyperlink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:shd w:val="clear" w:color="auto" w:fill="FFFFFF"/>
          <w14:ligatures w14:val="none"/>
        </w:rPr>
        <w:t>.</w:t>
      </w:r>
    </w:p>
    <w:p w:rsidRPr="001B694D" w:rsidR="001B694D" w:rsidP="001B694D" w:rsidRDefault="001B694D" w14:paraId="3EF18982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Pre-Ordering</w:t>
      </w:r>
    </w:p>
    <w:p w:rsidRPr="001B694D" w:rsidR="001B694D" w:rsidP="001B694D" w:rsidRDefault="001B694D" w14:paraId="5335077C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Pre-Ordering procedures are explained in the Product Catalogs (PCATS) for the product or service you are ordering from 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</w:t>
      </w:r>
    </w:p>
    <w:p w:rsidR="706A664A" w:rsidP="706A664A" w:rsidRDefault="706A664A" w14:paraId="65899BD8" w14:textId="1C755484">
      <w:pPr>
        <w:shd w:val="clear" w:color="auto" w:fill="FFFFFF" w:themeFill="background1"/>
        <w:spacing w:before="75" w:after="75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="706A664A" w:rsidP="706A664A" w:rsidRDefault="706A664A" w14:paraId="4F2A6CDD" w14:textId="2995F99A">
      <w:pPr>
        <w:shd w:val="clear" w:color="auto" w:fill="FFFFFF" w:themeFill="background1"/>
        <w:spacing w:before="75" w:after="75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Pr="001B694D" w:rsidR="001B694D" w:rsidP="001B694D" w:rsidRDefault="001B694D" w14:paraId="346CEFEC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Ordering</w:t>
      </w:r>
    </w:p>
    <w:p w:rsidRPr="001B694D" w:rsidR="001B694D" w:rsidP="001B694D" w:rsidRDefault="001B694D" w14:paraId="523CFC56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Ordering procedures are explained in the Product Catalogs (PCATS) for the product or service you are ordering from </w:t>
      </w:r>
      <w:proofErr w:type="gramStart"/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</w:t>
      </w:r>
      <w:proofErr w:type="gramEnd"/>
    </w:p>
    <w:p w:rsidR="001B694D" w:rsidP="001B694D" w:rsidRDefault="001B694D" w14:paraId="5DEA0CBE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billing" w:id="0"/>
      <w:bookmarkEnd w:id="0"/>
    </w:p>
    <w:p w:rsidRPr="001B694D" w:rsidR="001B694D" w:rsidP="001B694D" w:rsidRDefault="001B694D" w14:paraId="08A953A6" w14:textId="117F5B9B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Billing</w:t>
      </w:r>
    </w:p>
    <w:p w:rsidRPr="001B694D" w:rsidR="001B694D" w:rsidP="001B694D" w:rsidRDefault="001B694D" w14:paraId="62FACA10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Overview of BART Billing</w:t>
      </w:r>
    </w:p>
    <w:p w:rsidRPr="001B694D" w:rsidR="001B694D" w:rsidP="001B694D" w:rsidRDefault="001B694D" w14:paraId="4A26C1F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Each product or service is billed on a separate BART bill. BART billing can be set up to bill the charges to different departments within your company; therefore, you could receive numerous bills for the same product. BART bills cannot be set up to have various products/services bill on the same bill. They are not available on a mechanized system.</w:t>
      </w:r>
    </w:p>
    <w:p w:rsidRPr="001B694D" w:rsidR="001B694D" w:rsidP="001B694D" w:rsidRDefault="001B694D" w14:paraId="4BEB3D9A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BART bills will be assigned an "Account Number" and an "Invoice Number". The Account Number will remain the same for all monthly-billed products/services; however, the Invoice Number will change from month to month.</w:t>
      </w:r>
    </w:p>
    <w:p w:rsidRPr="001B694D" w:rsidR="001B694D" w:rsidP="711898AE" w:rsidRDefault="001B694D" w14:paraId="1AA70AE0" w14:textId="77777777" w14:noSpellErr="1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BART billing can be done any time during </w:t>
      </w:r>
      <w:bookmarkStart w:name="_Int_PcK7cXNR" w:id="1608515278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month</w:t>
      </w:r>
      <w:bookmarkEnd w:id="1608515278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is not driven by fixed bill dates. There is a "Payment Due Date" printed on the bill.</w:t>
      </w:r>
    </w:p>
    <w:p w:rsidRPr="001B694D" w:rsidR="001B694D" w:rsidP="001B694D" w:rsidRDefault="001B694D" w14:paraId="1558E342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supporting data for charges on a BART bill can be obtained by contacting your CenturyLink Billing Service Delivery Coordinator (SDC).</w:t>
      </w:r>
    </w:p>
    <w:p w:rsidRPr="001B694D" w:rsidR="001B694D" w:rsidP="001B694D" w:rsidRDefault="001B694D" w14:paraId="0E131114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Bill Format</w:t>
      </w:r>
    </w:p>
    <w:p w:rsidRPr="001B694D" w:rsidR="001B694D" w:rsidP="001B694D" w:rsidRDefault="001B694D" w14:paraId="0C82E54A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Bart bills are only provided on paper.</w:t>
      </w:r>
    </w:p>
    <w:p w:rsidRPr="001B694D" w:rsidR="001B694D" w:rsidP="001B694D" w:rsidRDefault="001B694D" w14:paraId="14A30421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Payment Processing</w:t>
      </w:r>
    </w:p>
    <w:p w:rsidRPr="001B694D" w:rsidR="001B694D" w:rsidP="001B694D" w:rsidRDefault="001B694D" w14:paraId="4CE21AF6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return document, with the proper scan line, is part of the front page of the paper bill and what you submit with your payment.</w:t>
      </w:r>
    </w:p>
    <w:p w:rsidRPr="001B694D" w:rsidR="001B694D" w:rsidP="711898AE" w:rsidRDefault="001B694D" w14:paraId="19313952" w14:textId="77777777" w14:noSpellErr="1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You may also pay the BART billed charges via </w:t>
      </w:r>
      <w:bookmarkStart w:name="_Int_92tpk66Y" w:id="231840660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wire</w:t>
      </w:r>
      <w:bookmarkEnd w:id="231840660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transfer. Wire transfers allow for </w:t>
      </w:r>
      <w:bookmarkStart w:name="_Int_eu21VgPD" w:id="26411374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electronic</w:t>
      </w:r>
      <w:bookmarkEnd w:id="26411374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transfer of funds from your bank directly to a CenturyLink bank. You must notify </w:t>
      </w:r>
      <w:bookmarkStart w:name="_Int_uWL3goJg" w:id="1449767438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your CenturyLink</w:t>
      </w:r>
      <w:bookmarkEnd w:id="1449767438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Billing SDC if you wish to use wire transfer so that necessary bank information can be obtained.</w:t>
      </w:r>
    </w:p>
    <w:p w:rsidRPr="001B694D" w:rsidR="001B694D" w:rsidP="001B694D" w:rsidRDefault="001B694D" w14:paraId="1070AC20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1B694D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Disputes</w:t>
      </w:r>
    </w:p>
    <w:p w:rsidRPr="001B694D" w:rsidR="001B694D" w:rsidP="706A664A" w:rsidRDefault="001B694D" w14:paraId="4D87F6FB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dispute process activities are described in the </w:t>
      </w:r>
      <w:hyperlink w:history="1" r:id="Re293bc6b396544db">
        <w:r w:rsidRPr="706A664A" w:rsidR="001B694D">
          <w:rPr>
            <w:rFonts w:ascii="Arial" w:hAnsi="Arial" w:eastAsia="Times New Roman" w:cs="Arial"/>
            <w:i w:val="1"/>
            <w:iCs w:val="1"/>
            <w:color w:val="006BBD"/>
            <w:kern w:val="0"/>
            <w:sz w:val="20"/>
            <w:szCs w:val="20"/>
            <w:u w:val="single"/>
            <w14:ligatures w14:val="none"/>
          </w:rPr>
          <w:t>Billing Information – Dispute Process</w:t>
        </w:r>
      </w:hyperlink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706A664A" w:rsidP="706A664A" w:rsidRDefault="706A664A" w14:paraId="6A0D1EE0" w14:textId="1853B556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Pr="001B694D" w:rsidR="001B694D" w:rsidP="001B694D" w:rsidRDefault="001B694D" w14:paraId="741ACD3A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1B694D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6"/>
          <w:szCs w:val="26"/>
          <w14:ligatures w14:val="none"/>
        </w:rPr>
        <w:t>Training</w:t>
      </w:r>
    </w:p>
    <w:p w:rsidR="706A664A" w:rsidP="706A664A" w:rsidRDefault="706A664A" w14:paraId="485E0131" w14:textId="54942640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</w:rPr>
      </w:pPr>
    </w:p>
    <w:p w:rsidRPr="001B694D" w:rsidR="001B694D" w:rsidP="711898AE" w:rsidRDefault="001B694D" w14:paraId="4340264D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 xml:space="preserve">Local CenturyLink 101 "Doing Business </w:t>
      </w:r>
      <w:r w:rsidRPr="001B694D" w:rsidR="5A03BBF5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with</w:t>
      </w:r>
      <w:r w:rsidRPr="001B694D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 xml:space="preserve"> CenturyLink"</w:t>
      </w:r>
    </w:p>
    <w:p w:rsidRPr="001B694D" w:rsidR="001B694D" w:rsidP="001B694D" w:rsidRDefault="001B694D" w14:paraId="52621E39" w14:textId="294416C2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</w:pPr>
      <w:r w:rsidRP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introductory web-based training course is designed to teach the Local CLEC and Local Reseller how to do business with CenturyLink. It will provide a general overview of products and services, CenturyLink billing and support systems, processes for submitting service requests, reports, and web resource access information. </w:t>
      </w:r>
      <w:hyperlink w:history="1" r:id="rId17">
        <w:r w:rsidRPr="001B694D">
          <w:rPr>
            <w:rFonts w:ascii="Arial" w:hAnsi="Arial" w:eastAsia="Times New Roman" w:cs="Arial"/>
            <w:strike/>
            <w:color w:val="FF0000"/>
            <w:kern w:val="0"/>
            <w:sz w:val="20"/>
            <w:szCs w:val="20"/>
            <w:u w:val="single"/>
            <w14:ligatures w14:val="none"/>
          </w:rPr>
          <w:t>Click here to learn more about this course and to register</w:t>
        </w:r>
      </w:hyperlink>
      <w:r w:rsidRPr="001B694D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.</w:t>
      </w:r>
      <w:r w:rsidRPr="001B694D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 </w:t>
      </w:r>
      <w:hyperlink w:history="1" r:id="rId18">
        <w:r>
          <w:rPr>
            <w:rFonts w:ascii="Arial" w:hAnsi="Arial" w:eastAsia="Times New Roman" w:cs="Arial"/>
            <w:color w:val="FF0000"/>
            <w:kern w:val="0"/>
            <w:sz w:val="20"/>
            <w:szCs w:val="20"/>
            <w:u w:val="single"/>
            <w14:ligatures w14:val="none"/>
          </w:rPr>
          <w:t>Click here to learn more about this Training</w:t>
        </w:r>
      </w:hyperlink>
      <w:r w:rsidRPr="001B694D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.</w:t>
      </w:r>
    </w:p>
    <w:p w:rsidRPr="001B694D" w:rsidR="001B694D" w:rsidP="00AD564A" w:rsidRDefault="001B694D" w14:paraId="0F0A381C" w14:textId="192E52A4">
      <w:pPr>
        <w:shd w:val="clear" w:color="auto" w:fill="FFFFFF"/>
        <w:spacing w:after="0" w:line="240" w:lineRule="auto"/>
        <w:ind w:left="1170"/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</w:pPr>
    </w:p>
    <w:p w:rsidRPr="001B694D" w:rsidR="001B694D" w:rsidP="001B694D" w:rsidRDefault="001B694D" w14:paraId="16173F60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contacts" w:id="1"/>
      <w:bookmarkEnd w:id="1"/>
      <w:r w:rsidRPr="001B694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Contacts</w:t>
      </w:r>
    </w:p>
    <w:p w:rsidRPr="001B694D" w:rsidR="001B694D" w:rsidP="711898AE" w:rsidRDefault="001B694D" w14:paraId="14E6F801" w14:textId="77777777" w14:noSpellErr="1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If you have questions, you should call the telephone number provided on your BART bill or </w:t>
      </w:r>
      <w:bookmarkStart w:name="_Int_haB0sR4v" w:id="51654351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your</w:t>
      </w:r>
      <w:bookmarkEnd w:id="516543517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Billing SDC </w:t>
      </w:r>
      <w:bookmarkStart w:name="_Int_DrUQHPO3" w:id="794996899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at</w:t>
      </w:r>
      <w:bookmarkEnd w:id="794996899"/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1-800-335-5672. You can also contact your assigned </w:t>
      </w:r>
      <w:hyperlink w:history="1" r:id="R74dd0d7a9f3b46f9">
        <w:r w:rsidRPr="001B694D" w:rsidR="001B694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Service Manage</w:t>
        </w:r>
      </w:hyperlink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 for 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assistance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1B694D" w:rsidR="001B694D" w:rsidP="706A664A" w:rsidRDefault="001B694D" w14:paraId="7BC505B1" w14:textId="77777777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706A664A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Last Update: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January 30, 2017</w:t>
      </w:r>
    </w:p>
    <w:p w:rsidR="00AA7524" w:rsidP="001B694D" w:rsidRDefault="001B694D" w14:paraId="7441973B" w14:textId="0D722825">
      <w:pPr>
        <w:rPr/>
      </w:pPr>
      <w:r w:rsidRPr="706A664A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 xml:space="preserve">Last </w:t>
      </w:r>
      <w:r w:rsidRPr="706A664A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Review</w:t>
      </w:r>
      <w:r w:rsidRPr="706A664A" w:rsidR="001B694D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 xml:space="preserve">: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March </w:t>
      </w:r>
      <w:r w:rsidR="7106DD4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</w:t>
      </w:r>
      <w:r w:rsidR="1376DBCF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8</w:t>
      </w:r>
      <w:r w:rsidRPr="001B694D"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20</w:t>
      </w:r>
      <w:r w:rsidR="001B694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24</w:t>
      </w:r>
    </w:p>
    <w:sectPr w:rsidR="00AA7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gjwalBZ" int2:invalidationBookmarkName="" int2:hashCode="3HxDz/pC6nb6oo" int2:id="0csTaIhB">
      <int2:state int2:type="AugLoop_Text_Critique" int2:value="Rejected"/>
    </int2:bookmark>
    <int2:bookmark int2:bookmarkName="_Int_6ylwJ62k" int2:invalidationBookmarkName="" int2:hashCode="2yxab9MqZ0ew0/" int2:id="PflRXAyt">
      <int2:state int2:type="AugLoop_Text_Critique" int2:value="Rejected"/>
    </int2:bookmark>
    <int2:bookmark int2:bookmarkName="_Int_n4CbSuUw" int2:invalidationBookmarkName="" int2:hashCode="jHtCt2klX+mYD3" int2:id="jKNC8m8g">
      <int2:state int2:type="AugLoop_Text_Critique" int2:value="Rejected"/>
    </int2:bookmark>
    <int2:bookmark int2:bookmarkName="_Int_PcK7cXNR" int2:invalidationBookmarkName="" int2:hashCode="H233Dt/uIc7TKf" int2:id="NawrAqKj">
      <int2:state int2:type="AugLoop_Text_Critique" int2:value="Rejected"/>
    </int2:bookmark>
    <int2:bookmark int2:bookmarkName="_Int_92tpk66Y" int2:invalidationBookmarkName="" int2:hashCode="zJU2g5mziN92Ma" int2:id="wk5PkoAD">
      <int2:state int2:type="AugLoop_Text_Critique" int2:value="Rejected"/>
    </int2:bookmark>
    <int2:bookmark int2:bookmarkName="_Int_uWL3goJg" int2:invalidationBookmarkName="" int2:hashCode="IaKPHTfi9CArYO" int2:id="wCn7bsju">
      <int2:state int2:type="AugLoop_Text_Critique" int2:value="Rejected"/>
    </int2:bookmark>
    <int2:bookmark int2:bookmarkName="_Int_eu21VgPD" int2:invalidationBookmarkName="" int2:hashCode="N5fEL52UzDp+Fc" int2:id="g4ZfxAXq">
      <int2:state int2:type="AugLoop_Text_Critique" int2:value="Rejected"/>
    </int2:bookmark>
    <int2:bookmark int2:bookmarkName="_Int_DrUQHPO3" int2:invalidationBookmarkName="" int2:hashCode="J+kN+lfDWKz69H" int2:id="5VUEPiSI">
      <int2:state int2:type="AugLoop_Text_Critique" int2:value="Rejected"/>
    </int2:bookmark>
    <int2:bookmark int2:bookmarkName="_Int_haB0sR4v" int2:invalidationBookmarkName="" int2:hashCode="Tcc3QblHMWhET6" int2:id="0p5kryg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727"/>
    <w:multiLevelType w:val="multilevel"/>
    <w:tmpl w:val="722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3302CEE"/>
    <w:multiLevelType w:val="multilevel"/>
    <w:tmpl w:val="B9D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43683156">
    <w:abstractNumId w:val="1"/>
  </w:num>
  <w:num w:numId="2" w16cid:durableId="3073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4D"/>
    <w:rsid w:val="001B694D"/>
    <w:rsid w:val="002750C6"/>
    <w:rsid w:val="002E325B"/>
    <w:rsid w:val="0063106B"/>
    <w:rsid w:val="00AA7524"/>
    <w:rsid w:val="00AD564A"/>
    <w:rsid w:val="06885628"/>
    <w:rsid w:val="0A1AFF00"/>
    <w:rsid w:val="0EAACA02"/>
    <w:rsid w:val="1376DBCF"/>
    <w:rsid w:val="25B26B4D"/>
    <w:rsid w:val="2A42A794"/>
    <w:rsid w:val="5A03BBF5"/>
    <w:rsid w:val="706A664A"/>
    <w:rsid w:val="7106DD4C"/>
    <w:rsid w:val="7118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B206"/>
  <w15:chartTrackingRefBased/>
  <w15:docId w15:val="{1E86DC7C-992B-4D32-AE0D-F3098592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9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9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69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B69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B69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B69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69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B69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69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69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6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9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B69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B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9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B6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9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6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9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69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B69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69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6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urylink.com/wholesale/pcat/collocation.html" TargetMode="External" Id="rId8" /><Relationship Type="http://schemas.openxmlformats.org/officeDocument/2006/relationships/hyperlink" Target="https://www.centurylink.com/wholesale/clecs/clec_index.html" TargetMode="External" Id="rId13" /><Relationship Type="http://schemas.openxmlformats.org/officeDocument/2006/relationships/hyperlink" Target="https://www.centurylink.com/wholesale/training/wbt_desc_lq101.html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s://www.centurylink.com/wholesale/clecs/crunec.html" TargetMode="External" Id="rId7" /><Relationship Type="http://schemas.openxmlformats.org/officeDocument/2006/relationships/hyperlink" Target="https://www.centurylink.com/wholesale/training/wbt_desc_lq101.html" TargetMode="External" Id="rId17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pcat/interconnection.html" TargetMode="External" Id="rId11" /><Relationship Type="http://schemas.openxmlformats.org/officeDocument/2006/relationships/customXml" Target="../customXml/item3.xml" Id="rId24" /><Relationship Type="http://schemas.openxmlformats.org/officeDocument/2006/relationships/hyperlink" Target="https://www.centurylink.com/wholesale/downloads/2017/170130/HL_BART_V12.doc" TargetMode="External" Id="rId5" /><Relationship Type="http://schemas.openxmlformats.org/officeDocument/2006/relationships/hyperlink" Target="https://www.centurylink.com/wholesale/clecs/negotiations.html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https://www.centurylink.com/wholesale/pcat/territory.htm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centurylink.com/wholesale/pcat/darkfiber.html" TargetMode="External" Id="rId9" /><Relationship Type="http://schemas.openxmlformats.org/officeDocument/2006/relationships/hyperlink" Target="https://www.centurylink.com/wholesale/clecs/reseller_index.html" TargetMode="External" Id="rId14" /><Relationship Type="http://schemas.openxmlformats.org/officeDocument/2006/relationships/customXml" Target="../customXml/item1.xml" Id="rId22" /><Relationship Type="http://schemas.openxmlformats.org/officeDocument/2006/relationships/hyperlink" Target="https://www.centurylink.com/wholesale/clecs/accountmanagers.html" TargetMode="External" Id="R74dd0d7a9f3b46f9" /><Relationship Type="http://schemas.microsoft.com/office/2020/10/relationships/intelligence" Target="intelligence2.xml" Id="R9b6a80d9a0424245" /><Relationship Type="http://schemas.openxmlformats.org/officeDocument/2006/relationships/hyperlink" Target="https://www.centurylink.com/aboutus/legal/tariff-library.html" TargetMode="External" Id="Rfa47a81a15f149a9" /><Relationship Type="http://schemas.openxmlformats.org/officeDocument/2006/relationships/hyperlink" Target="https://www.centurylink.com/wholesale/clecs/billdisputeprocess.html" TargetMode="External" Id="Re293bc6b396544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_x0020_Test_x0020_Environment_x0028_s_x0029_ xmlns="4f1e6409-95d6-4541-bc4e-f3aa991adaf1">
      <Value>TEST 1</Value>
    </Associated_x0020_Test_x0020_Environment_x0028_s_x0029_>
    <lcf76f155ced4ddcb4097134ff3c332f xmlns="4f1e6409-95d6-4541-bc4e-f3aa991adaf1">
      <Terms xmlns="http://schemas.microsoft.com/office/infopath/2007/PartnerControls"/>
    </lcf76f155ced4ddcb4097134ff3c332f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732EB0BB-035A-4A08-A027-C6E010BD4408}"/>
</file>

<file path=customXml/itemProps2.xml><?xml version="1.0" encoding="utf-8"?>
<ds:datastoreItem xmlns:ds="http://schemas.openxmlformats.org/officeDocument/2006/customXml" ds:itemID="{52D31DCC-E957-4360-ADB9-D5D0D3ED126F}"/>
</file>

<file path=customXml/itemProps3.xml><?xml version="1.0" encoding="utf-8"?>
<ds:datastoreItem xmlns:ds="http://schemas.openxmlformats.org/officeDocument/2006/customXml" ds:itemID="{568C25D9-4C90-48F6-BA7C-FDDD06EA10D2}"/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Charles</dc:creator>
  <cp:keywords/>
  <dc:description/>
  <cp:lastModifiedBy>Paxton, Charles</cp:lastModifiedBy>
  <cp:revision>4</cp:revision>
  <dcterms:created xsi:type="dcterms:W3CDTF">2024-03-08T14:47:00Z</dcterms:created>
  <dcterms:modified xsi:type="dcterms:W3CDTF">2024-03-18T21:14:04Z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